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C2F7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7641B9">
        <w:rPr>
          <w:rFonts w:cs="Arial"/>
          <w:b/>
          <w:color w:val="auto"/>
        </w:rPr>
        <w:t>Large</w:t>
      </w:r>
    </w:p>
    <w:p w14:paraId="654C2EA8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36A6D453" w14:textId="77777777" w:rsidR="000F6111" w:rsidRPr="00040998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040998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040998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040998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392C4BAB" w14:textId="77777777" w:rsidR="000F6111" w:rsidRPr="00040998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735FBEF4" w14:textId="77777777" w:rsidR="001B3B32" w:rsidRPr="00040998" w:rsidRDefault="001B3B32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3B2D7CB2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5B157B6D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622CD85E" w14:textId="77777777" w:rsidR="001B3B32" w:rsidRPr="008D11D6" w:rsidRDefault="001B3B32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6D756AD5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Aérateur </w:t>
      </w:r>
      <w:proofErr w:type="spellStart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et acoustique à rupture de pont thermique pour montage sur vitrage ou sur traverse</w:t>
      </w:r>
    </w:p>
    <w:p w14:paraId="4C9061AB" w14:textId="5F218D1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Affaiblissement acoustique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040998">
        <w:rPr>
          <w:rFonts w:ascii="Arial" w:hAnsi="Arial" w:cs="Arial"/>
          <w:b w:val="0"/>
          <w:caps w:val="0"/>
          <w:sz w:val="19"/>
          <w:szCs w:val="19"/>
          <w:lang w:val="fr-FR"/>
        </w:rPr>
        <w:t>48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59FFB35D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Modèle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4190D33F" w14:textId="77777777" w:rsid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</w:t>
      </w:r>
      <w:r>
        <w:rPr>
          <w:rFonts w:ascii="Arial" w:hAnsi="Arial" w:cs="Arial"/>
          <w:caps w:val="0"/>
          <w:lang w:val="fr-FR"/>
        </w:rPr>
        <w:t>3</w:t>
      </w:r>
      <w:proofErr w:type="gramStart"/>
      <w:r w:rsidRPr="00B06555">
        <w:rPr>
          <w:rFonts w:ascii="Arial" w:hAnsi="Arial" w:cs="Arial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>:</w:t>
      </w:r>
      <w:proofErr w:type="gramEnd"/>
      <w:r>
        <w:rPr>
          <w:rFonts w:ascii="Arial" w:hAnsi="Arial" w:cs="Arial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6C04F745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158EF4AD" w14:textId="080D894D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040998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284D45D3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377C733D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 xml:space="preserve">Profil intérieur </w:t>
      </w:r>
      <w:proofErr w:type="gramStart"/>
      <w:r w:rsidRPr="008D11D6">
        <w:rPr>
          <w:rFonts w:ascii="Arial" w:hAnsi="Arial" w:cs="Arial"/>
          <w:caps w:val="0"/>
          <w:lang w:val="fr-FR"/>
        </w:rPr>
        <w:t>amovible</w:t>
      </w:r>
      <w:r w:rsidRPr="008D11D6">
        <w:rPr>
          <w:rFonts w:ascii="Arial" w:hAnsi="Arial" w:cs="Arial"/>
          <w:b w:val="0"/>
          <w:caps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lang w:val="fr-FR"/>
        </w:rPr>
        <w:t xml:space="preserve"> nettoyage facile </w:t>
      </w:r>
    </w:p>
    <w:p w14:paraId="3C5DBEDB" w14:textId="77777777" w:rsidR="00444BD3" w:rsidRPr="00444BD3" w:rsidRDefault="00444BD3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736FAD46" w14:textId="77777777" w:rsidR="00E77FCE" w:rsidRPr="00E77FCE" w:rsidRDefault="00E77FCE" w:rsidP="00E77FC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E77FC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En option avec le filtre </w:t>
      </w:r>
      <w:proofErr w:type="gramStart"/>
      <w:r w:rsidRPr="00E77FCE">
        <w:rPr>
          <w:rFonts w:ascii="Arial" w:hAnsi="Arial" w:cs="Arial"/>
          <w:b w:val="0"/>
          <w:caps w:val="0"/>
          <w:sz w:val="19"/>
          <w:szCs w:val="19"/>
          <w:lang w:val="fr-FR"/>
        </w:rPr>
        <w:t>Pollux:</w:t>
      </w:r>
      <w:proofErr w:type="gramEnd"/>
      <w:r w:rsidRPr="00E77FC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fortement chargés en particules fines ou pollen</w:t>
      </w:r>
    </w:p>
    <w:p w14:paraId="1E574ED8" w14:textId="77777777" w:rsidR="00E77FCE" w:rsidRDefault="00E77FCE" w:rsidP="00E77FC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Déduction de </w:t>
      </w:r>
      <w:proofErr w:type="gramStart"/>
      <w:r w:rsidRPr="00790BDC">
        <w:rPr>
          <w:rFonts w:ascii="Arial" w:hAnsi="Arial" w:cs="Arial"/>
          <w:caps w:val="0"/>
          <w:sz w:val="19"/>
          <w:szCs w:val="19"/>
          <w:lang w:val="fr-FR"/>
        </w:rPr>
        <w:t>vitrage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130 mm (avec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/ 135 mm (avec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25 mm)</w:t>
      </w:r>
    </w:p>
    <w:p w14:paraId="1678640D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23A30750" w14:textId="77777777" w:rsidR="001B3B32" w:rsidRDefault="001B3B32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405C5191" w14:textId="77777777" w:rsidR="001B3B32" w:rsidRDefault="001B3B32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30B208C9" w14:textId="77777777" w:rsidR="00444BD3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3907CA15" w14:textId="77777777" w:rsidR="001B3B32" w:rsidRPr="00790BDC" w:rsidRDefault="001B3B32" w:rsidP="00444BD3">
      <w:pPr>
        <w:pStyle w:val="besteksubtitel"/>
        <w:rPr>
          <w:rFonts w:ascii="Arial" w:hAnsi="Arial" w:cs="Arial"/>
          <w:sz w:val="19"/>
          <w:szCs w:val="19"/>
        </w:rPr>
      </w:pPr>
    </w:p>
    <w:p w14:paraId="7AE050E8" w14:textId="77777777" w:rsidR="000F6111" w:rsidRPr="00E77FCE" w:rsidRDefault="000F6111" w:rsidP="000F6111">
      <w:pPr>
        <w:pStyle w:val="besteksubtitel"/>
        <w:rPr>
          <w:rFonts w:ascii="Arial" w:hAnsi="Arial" w:cs="Arial"/>
          <w:sz w:val="4"/>
          <w:szCs w:val="12"/>
        </w:rPr>
      </w:pPr>
    </w:p>
    <w:p w14:paraId="0A8CC6DA" w14:textId="77777777" w:rsidR="000F6111" w:rsidRPr="00444BD3" w:rsidRDefault="00444BD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 xml:space="preserve">Classe </w:t>
      </w:r>
      <w:proofErr w:type="gramStart"/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>d’autorégulation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7641B9">
        <w:rPr>
          <w:rFonts w:ascii="Arial" w:hAnsi="Arial" w:cs="Arial"/>
          <w:sz w:val="19"/>
          <w:szCs w:val="19"/>
          <w:lang w:val="fr-FR"/>
        </w:rPr>
        <w:tab/>
      </w:r>
      <w:proofErr w:type="spellStart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auto-réglable</w:t>
      </w:r>
      <w:proofErr w:type="spellEnd"/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 xml:space="preserve"> classe P3</w:t>
      </w:r>
    </w:p>
    <w:p w14:paraId="55B54254" w14:textId="1AB32344" w:rsidR="000F6111" w:rsidRPr="007641B9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 w:rsidRPr="007641B9">
        <w:rPr>
          <w:rFonts w:cs="Arial"/>
          <w:b/>
          <w:sz w:val="19"/>
          <w:szCs w:val="19"/>
        </w:rPr>
        <w:t>Valeur U</w:t>
      </w:r>
      <w:r w:rsidR="000F6111" w:rsidRPr="007641B9">
        <w:rPr>
          <w:rFonts w:cs="Arial"/>
          <w:sz w:val="19"/>
          <w:szCs w:val="19"/>
        </w:rPr>
        <w:t xml:space="preserve">: </w:t>
      </w:r>
      <w:r w:rsidR="000F6111" w:rsidRPr="007641B9">
        <w:rPr>
          <w:rFonts w:cs="Arial"/>
          <w:sz w:val="19"/>
          <w:szCs w:val="19"/>
        </w:rPr>
        <w:tab/>
      </w:r>
      <w:r w:rsidR="000F6111" w:rsidRPr="007641B9">
        <w:rPr>
          <w:rFonts w:cs="Arial"/>
          <w:sz w:val="19"/>
          <w:szCs w:val="19"/>
        </w:rPr>
        <w:tab/>
      </w:r>
      <w:r w:rsidR="000F6111" w:rsidRPr="007641B9">
        <w:rPr>
          <w:rFonts w:cs="Arial"/>
          <w:sz w:val="19"/>
          <w:szCs w:val="19"/>
        </w:rPr>
        <w:tab/>
      </w:r>
      <w:r w:rsidR="00500F52" w:rsidRPr="007641B9">
        <w:rPr>
          <w:rFonts w:cs="Arial"/>
          <w:sz w:val="19"/>
          <w:szCs w:val="19"/>
        </w:rPr>
        <w:tab/>
      </w:r>
      <w:r w:rsidR="00F63DF6" w:rsidRPr="007641B9">
        <w:rPr>
          <w:rFonts w:cs="Arial"/>
          <w:sz w:val="19"/>
          <w:szCs w:val="19"/>
        </w:rPr>
        <w:tab/>
      </w:r>
      <w:r w:rsidR="007641B9" w:rsidRPr="007641B9">
        <w:rPr>
          <w:rFonts w:cs="Arial"/>
          <w:sz w:val="19"/>
          <w:szCs w:val="19"/>
        </w:rPr>
        <w:tab/>
      </w:r>
      <w:r w:rsidR="00C1148A">
        <w:rPr>
          <w:rFonts w:cs="Arial"/>
          <w:sz w:val="19"/>
          <w:szCs w:val="19"/>
        </w:rPr>
        <w:t>2</w:t>
      </w:r>
      <w:r w:rsidR="007C5565" w:rsidRPr="007641B9">
        <w:rPr>
          <w:rStyle w:val="bestekwaardenChar"/>
          <w:rFonts w:cs="Arial"/>
          <w:color w:val="auto"/>
          <w:sz w:val="19"/>
          <w:szCs w:val="19"/>
        </w:rPr>
        <w:t>,</w:t>
      </w:r>
      <w:r w:rsidR="00C1148A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7641B9">
        <w:rPr>
          <w:rFonts w:cs="Arial"/>
          <w:sz w:val="19"/>
          <w:szCs w:val="19"/>
        </w:rPr>
        <w:t xml:space="preserve"> W/m²K</w:t>
      </w:r>
    </w:p>
    <w:p w14:paraId="25BE8601" w14:textId="3B8C6F18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040998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1927A703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790BDC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213EDEFB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Débit de fuite sous 50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Pa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03FD0234" w14:textId="77777777" w:rsidR="000F6111" w:rsidRPr="00E77FCE" w:rsidRDefault="000F6111" w:rsidP="000F6111">
      <w:pPr>
        <w:pStyle w:val="bestektekst"/>
        <w:ind w:left="426"/>
        <w:rPr>
          <w:rFonts w:cs="Arial"/>
          <w:sz w:val="2"/>
          <w:szCs w:val="12"/>
          <w:highlight w:val="yellow"/>
          <w:lang w:val="fr-FR"/>
        </w:rPr>
      </w:pPr>
    </w:p>
    <w:p w14:paraId="1C4A2F27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proofErr w:type="gramStart"/>
      <w:r w:rsidR="00B24414" w:rsidRPr="00E77FCE">
        <w:rPr>
          <w:rFonts w:cs="Arial"/>
          <w:b/>
          <w:sz w:val="19"/>
          <w:szCs w:val="19"/>
          <w:lang w:val="fr-FR"/>
        </w:rPr>
        <w:t>D</w:t>
      </w:r>
      <w:r w:rsidR="00B24414" w:rsidRPr="00E77FCE">
        <w:rPr>
          <w:rFonts w:cs="Arial"/>
          <w:b/>
          <w:sz w:val="19"/>
          <w:szCs w:val="19"/>
          <w:vertAlign w:val="subscript"/>
          <w:lang w:val="fr-FR"/>
        </w:rPr>
        <w:t>n,e</w:t>
      </w:r>
      <w:proofErr w:type="gramEnd"/>
      <w:r w:rsidR="00B24414" w:rsidRPr="00E77FCE">
        <w:rPr>
          <w:rFonts w:cs="Arial"/>
          <w:b/>
          <w:sz w:val="19"/>
          <w:szCs w:val="19"/>
          <w:vertAlign w:val="subscript"/>
          <w:lang w:val="fr-FR"/>
        </w:rPr>
        <w:t>,w</w:t>
      </w:r>
      <w:proofErr w:type="spellEnd"/>
      <w:r w:rsidR="00B24414" w:rsidRPr="00E77FCE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B24414" w:rsidRPr="00E77FCE">
        <w:rPr>
          <w:rFonts w:cs="Arial"/>
          <w:b/>
          <w:sz w:val="19"/>
          <w:szCs w:val="19"/>
          <w:lang w:val="fr-FR"/>
        </w:rPr>
        <w:t>(</w:t>
      </w:r>
      <w:proofErr w:type="spellStart"/>
      <w:r w:rsidR="00B24414" w:rsidRPr="00E77FCE">
        <w:rPr>
          <w:rFonts w:cs="Arial"/>
          <w:b/>
          <w:sz w:val="19"/>
          <w:szCs w:val="19"/>
          <w:lang w:val="fr-FR"/>
        </w:rPr>
        <w:t>C;C</w:t>
      </w:r>
      <w:r w:rsidR="00B24414" w:rsidRPr="00E77FCE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B24414" w:rsidRPr="00E77FCE">
        <w:rPr>
          <w:rFonts w:cs="Arial"/>
          <w:b/>
          <w:sz w:val="19"/>
          <w:szCs w:val="19"/>
          <w:lang w:val="fr-FR"/>
        </w:rPr>
        <w:t>)</w:t>
      </w:r>
      <w:r w:rsidR="000F6111" w:rsidRPr="00444BD3">
        <w:rPr>
          <w:rFonts w:cs="Arial"/>
          <w:b/>
          <w:sz w:val="19"/>
          <w:szCs w:val="19"/>
          <w:lang w:val="fr-FR"/>
        </w:rPr>
        <w:t>:</w:t>
      </w:r>
    </w:p>
    <w:p w14:paraId="64FFAFBA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40055421" w14:textId="2E3309DC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7641B9">
        <w:rPr>
          <w:rFonts w:cs="Arial"/>
          <w:sz w:val="19"/>
          <w:szCs w:val="19"/>
          <w:lang w:val="fr-FR"/>
        </w:rPr>
        <w:t>ouverture</w:t>
      </w:r>
      <w:proofErr w:type="gramEnd"/>
      <w:r w:rsidRPr="007641B9">
        <w:rPr>
          <w:rFonts w:cs="Arial"/>
          <w:sz w:val="19"/>
          <w:szCs w:val="19"/>
          <w:lang w:val="fr-FR"/>
        </w:rPr>
        <w:t xml:space="preserve"> de passage</w:t>
      </w:r>
      <w:r w:rsidR="007C5565" w:rsidRPr="007641B9">
        <w:rPr>
          <w:rFonts w:cs="Arial"/>
          <w:sz w:val="19"/>
          <w:szCs w:val="19"/>
          <w:lang w:val="fr-FR"/>
        </w:rPr>
        <w:t xml:space="preserve"> 10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31ACA" w:rsidRPr="00031ACA">
        <w:rPr>
          <w:rStyle w:val="bestekwaardenChar"/>
          <w:rFonts w:cs="Arial"/>
          <w:color w:val="auto"/>
          <w:sz w:val="19"/>
          <w:szCs w:val="19"/>
          <w:lang w:val="fr-FR"/>
        </w:rPr>
        <w:t>46 (-1;-5) dB</w:t>
      </w:r>
    </w:p>
    <w:p w14:paraId="27793C7F" w14:textId="07A0D560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7641B9">
        <w:rPr>
          <w:rFonts w:cs="Arial"/>
          <w:sz w:val="19"/>
          <w:szCs w:val="19"/>
          <w:lang w:val="fr-FR"/>
        </w:rPr>
        <w:t>ouverture</w:t>
      </w:r>
      <w:proofErr w:type="gramEnd"/>
      <w:r w:rsidRPr="007641B9">
        <w:rPr>
          <w:rFonts w:cs="Arial"/>
          <w:sz w:val="19"/>
          <w:szCs w:val="19"/>
          <w:lang w:val="fr-FR"/>
        </w:rPr>
        <w:t xml:space="preserve"> de passage </w:t>
      </w:r>
      <w:r w:rsidR="007C5565" w:rsidRPr="007641B9">
        <w:rPr>
          <w:rFonts w:cs="Arial"/>
          <w:sz w:val="19"/>
          <w:szCs w:val="19"/>
          <w:lang w:val="fr-FR"/>
        </w:rPr>
        <w:t>15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31ACA" w:rsidRPr="00031ACA">
        <w:rPr>
          <w:rStyle w:val="bestekwaardenChar"/>
          <w:rFonts w:cs="Arial"/>
          <w:color w:val="auto"/>
          <w:sz w:val="19"/>
          <w:szCs w:val="19"/>
          <w:lang w:val="fr-FR"/>
        </w:rPr>
        <w:t>45 (-1;-4) dB</w:t>
      </w:r>
    </w:p>
    <w:p w14:paraId="7112AB0D" w14:textId="78982BBA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7641B9">
        <w:rPr>
          <w:rFonts w:cs="Arial"/>
          <w:sz w:val="19"/>
          <w:szCs w:val="19"/>
          <w:lang w:val="fr-FR"/>
        </w:rPr>
        <w:t>ouverture</w:t>
      </w:r>
      <w:proofErr w:type="gramEnd"/>
      <w:r w:rsidRPr="007641B9">
        <w:rPr>
          <w:rFonts w:cs="Arial"/>
          <w:sz w:val="19"/>
          <w:szCs w:val="19"/>
          <w:lang w:val="fr-FR"/>
        </w:rPr>
        <w:t xml:space="preserve"> de passage </w:t>
      </w:r>
      <w:r w:rsidR="007C5565" w:rsidRPr="007641B9">
        <w:rPr>
          <w:rFonts w:cs="Arial"/>
          <w:sz w:val="19"/>
          <w:szCs w:val="19"/>
          <w:lang w:val="fr-FR"/>
        </w:rPr>
        <w:t>20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31ACA" w:rsidRPr="00031ACA">
        <w:rPr>
          <w:rStyle w:val="bestekwaardenChar"/>
          <w:rFonts w:cs="Arial"/>
          <w:color w:val="auto"/>
          <w:sz w:val="19"/>
          <w:szCs w:val="19"/>
          <w:lang w:val="fr-FR"/>
        </w:rPr>
        <w:t>41 (-1;-3) dB</w:t>
      </w:r>
    </w:p>
    <w:p w14:paraId="74390688" w14:textId="04BDCDB2" w:rsidR="00F63DF6" w:rsidRPr="007641B9" w:rsidRDefault="00444BD3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7641B9">
        <w:rPr>
          <w:rFonts w:cs="Arial"/>
          <w:sz w:val="19"/>
          <w:szCs w:val="19"/>
          <w:lang w:val="fr-FR"/>
        </w:rPr>
        <w:t>ouverture</w:t>
      </w:r>
      <w:proofErr w:type="gramEnd"/>
      <w:r w:rsidRPr="007641B9">
        <w:rPr>
          <w:rFonts w:cs="Arial"/>
          <w:sz w:val="19"/>
          <w:szCs w:val="19"/>
          <w:lang w:val="fr-FR"/>
        </w:rPr>
        <w:t xml:space="preserve"> de passage </w:t>
      </w:r>
      <w:r w:rsidR="007C5565" w:rsidRPr="007641B9">
        <w:rPr>
          <w:rFonts w:cs="Arial"/>
          <w:sz w:val="19"/>
          <w:szCs w:val="19"/>
          <w:lang w:val="fr-FR"/>
        </w:rPr>
        <w:t>25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31ACA" w:rsidRPr="00031ACA">
        <w:rPr>
          <w:rStyle w:val="bestekwaardenChar"/>
          <w:rFonts w:cs="Arial"/>
          <w:color w:val="auto"/>
          <w:sz w:val="19"/>
          <w:szCs w:val="19"/>
          <w:lang w:val="fr-FR"/>
        </w:rPr>
        <w:t>40 (-1;-4) dB</w:t>
      </w:r>
    </w:p>
    <w:p w14:paraId="4ABC9680" w14:textId="77777777" w:rsidR="000F6111" w:rsidRDefault="00444BD3" w:rsidP="00051630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proofErr w:type="gramStart"/>
      <w:r w:rsidRPr="007641B9">
        <w:rPr>
          <w:rFonts w:cs="Arial"/>
          <w:sz w:val="19"/>
          <w:szCs w:val="19"/>
          <w:lang w:val="fr-FR"/>
        </w:rPr>
        <w:t>en</w:t>
      </w:r>
      <w:proofErr w:type="gramEnd"/>
      <w:r w:rsidRPr="007641B9">
        <w:rPr>
          <w:rFonts w:cs="Arial"/>
          <w:sz w:val="19"/>
          <w:szCs w:val="19"/>
          <w:lang w:val="fr-FR"/>
        </w:rPr>
        <w:t xml:space="preserve"> position fermée</w:t>
      </w:r>
      <w:r w:rsidR="000F6111" w:rsidRPr="007641B9">
        <w:rPr>
          <w:rFonts w:cs="Arial"/>
          <w:sz w:val="19"/>
          <w:szCs w:val="19"/>
          <w:lang w:val="fr-FR"/>
        </w:rPr>
        <w:t xml:space="preserve">: 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F6111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3FE69985" w14:textId="77777777" w:rsidR="001B3B32" w:rsidRPr="007641B9" w:rsidRDefault="001B3B32" w:rsidP="001B3B32">
      <w:pPr>
        <w:pStyle w:val="bestektekst"/>
        <w:rPr>
          <w:rFonts w:cs="Arial"/>
          <w:sz w:val="19"/>
          <w:szCs w:val="19"/>
          <w:lang w:val="fr-FR"/>
        </w:rPr>
      </w:pPr>
    </w:p>
    <w:p w14:paraId="0C9C682C" w14:textId="77777777" w:rsidR="000F6111" w:rsidRPr="00E77FCE" w:rsidRDefault="000F6111" w:rsidP="00051630">
      <w:pPr>
        <w:pStyle w:val="bestektekst"/>
        <w:rPr>
          <w:rFonts w:cs="Arial"/>
          <w:sz w:val="12"/>
          <w:szCs w:val="20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887CFB" w:rsidRPr="00051630" w14:paraId="48A70735" w14:textId="77777777" w:rsidTr="00444BD3">
        <w:trPr>
          <w:trHeight w:val="127"/>
        </w:trPr>
        <w:tc>
          <w:tcPr>
            <w:tcW w:w="8812" w:type="dxa"/>
            <w:gridSpan w:val="2"/>
            <w:shd w:val="clear" w:color="auto" w:fill="A6A6A6"/>
            <w:noWrap/>
          </w:tcPr>
          <w:p w14:paraId="67552631" w14:textId="77777777" w:rsidR="00887CFB" w:rsidRPr="00051630" w:rsidRDefault="00444BD3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502E9B">
              <w:rPr>
                <w:rFonts w:cs="Arial"/>
                <w:b/>
                <w:sz w:val="19"/>
                <w:szCs w:val="19"/>
                <w:lang w:val="fr-FR"/>
              </w:rPr>
              <w:t>Caractéristiques PEB</w:t>
            </w: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t xml:space="preserve"> </w:t>
            </w:r>
            <w:r w:rsidR="00887CFB" w:rsidRPr="00051630">
              <w:rPr>
                <w:rFonts w:cs="Arial"/>
                <w:b/>
                <w:sz w:val="18"/>
                <w:szCs w:val="18"/>
                <w:lang w:val="nl-NL"/>
              </w:rPr>
              <w:t>:</w:t>
            </w:r>
          </w:p>
        </w:tc>
      </w:tr>
      <w:tr w:rsidR="00887CFB" w:rsidRPr="00051630" w14:paraId="60B62258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ACC5B30" w14:textId="77777777" w:rsidR="00887CFB" w:rsidRPr="00051630" w:rsidRDefault="00444BD3" w:rsidP="00887CFB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q1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2 Pa</w:t>
            </w:r>
          </w:p>
          <w:p w14:paraId="1CD31F99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="007C5565" w:rsidRPr="00051630">
              <w:rPr>
                <w:rFonts w:cs="Arial"/>
                <w:sz w:val="18"/>
                <w:szCs w:val="18"/>
              </w:rPr>
              <w:t xml:space="preserve"> 10 mm</w:t>
            </w:r>
          </w:p>
          <w:p w14:paraId="6A6FFE48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657AF7DB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39837562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shd w:val="clear" w:color="auto" w:fill="F2F2F2"/>
            <w:noWrap/>
          </w:tcPr>
          <w:p w14:paraId="033B0EDE" w14:textId="77777777" w:rsidR="00F63DF6" w:rsidRPr="007641B9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0BB5FB19" w14:textId="044B20C0" w:rsidR="007641B9" w:rsidRPr="007641B9" w:rsidRDefault="00C37B9F" w:rsidP="007641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="007641B9"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7,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="007641B9"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5F6E9425" w14:textId="7CFFAD44" w:rsidR="007641B9" w:rsidRPr="007641B9" w:rsidRDefault="00C37B9F" w:rsidP="007641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106</w:t>
            </w:r>
            <w:r w:rsidR="007641B9"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2</w:t>
            </w:r>
            <w:r w:rsidR="007641B9"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0364AC4" w14:textId="63EDF008" w:rsidR="007641B9" w:rsidRPr="007641B9" w:rsidRDefault="00C37B9F" w:rsidP="007641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13</w:t>
            </w:r>
            <w:r w:rsidR="007641B9"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3,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2</w:t>
            </w:r>
            <w:r w:rsidR="007641B9"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2DDF0B02" w14:textId="2871E70E" w:rsidR="00F63DF6" w:rsidRPr="007641B9" w:rsidRDefault="00C37B9F" w:rsidP="007641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139</w:t>
            </w:r>
            <w:r w:rsidR="007641B9"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="007641B9"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6B25DBDE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65062E9" w14:textId="77777777" w:rsidR="00887CFB" w:rsidRPr="00051630" w:rsidRDefault="00444BD3" w:rsidP="00E422B7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10 Pa</w:t>
            </w:r>
          </w:p>
          <w:p w14:paraId="14EF4F6D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10 mm</w:t>
            </w:r>
          </w:p>
          <w:p w14:paraId="3BC6C6B7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53C22436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59F3FB44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7FFB3CC3" w14:textId="77777777" w:rsidR="00F63DF6" w:rsidRPr="007641B9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6456F59B" w14:textId="2EE77B97" w:rsidR="007641B9" w:rsidRPr="007641B9" w:rsidRDefault="00C37B9F" w:rsidP="007641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60</w:t>
            </w:r>
            <w:r w:rsidR="007641B9"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,9</w:t>
            </w:r>
            <w:r w:rsidR="007641B9"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77192362" w14:textId="5BA5E225" w:rsidR="007641B9" w:rsidRPr="007641B9" w:rsidRDefault="00C37B9F" w:rsidP="007641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95</w:t>
            </w:r>
            <w:r w:rsidR="007641B9"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="007641B9"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1A6F4BE8" w14:textId="1E1A1566" w:rsidR="007641B9" w:rsidRPr="007641B9" w:rsidRDefault="007641B9" w:rsidP="007641B9">
            <w:pPr>
              <w:jc w:val="center"/>
              <w:rPr>
                <w:rFonts w:cs="Arial"/>
                <w:sz w:val="18"/>
                <w:szCs w:val="18"/>
              </w:rPr>
            </w:pP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C37B9F">
              <w:rPr>
                <w:rStyle w:val="bestekwaardenChar"/>
                <w:rFonts w:cs="Arial"/>
                <w:color w:val="auto"/>
                <w:sz w:val="18"/>
                <w:szCs w:val="18"/>
              </w:rPr>
              <w:t>19</w:t>
            </w: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C37B9F"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ABFCCF0" w14:textId="7606872E" w:rsidR="00887CFB" w:rsidRPr="007641B9" w:rsidRDefault="007641B9" w:rsidP="007641B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C37B9F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7641B9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C37B9F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7641B9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4C9C762C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670B4D5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4CD6197C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18D0D1EE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96E64CE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0B1DFF1E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3F5DFD26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E125B80" w14:textId="77777777" w:rsidR="00887CFB" w:rsidRPr="00051630" w:rsidRDefault="00444BD3" w:rsidP="00887CFB">
            <w:pPr>
              <w:rPr>
                <w:rFonts w:cs="Arial"/>
                <w:sz w:val="18"/>
                <w:szCs w:val="18"/>
              </w:rPr>
            </w:pPr>
            <w:r w:rsidRPr="00502E9B">
              <w:rPr>
                <w:rFonts w:eastAsia="Arial" w:cs="Arial"/>
                <w:sz w:val="19"/>
                <w:szCs w:val="19"/>
              </w:rPr>
              <w:t>Superficie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414CEE47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</w:tbl>
    <w:p w14:paraId="53B2229C" w14:textId="77777777" w:rsidR="001B3B32" w:rsidRDefault="001B3B32" w:rsidP="00444BD3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  <w:lang w:val="fr-FR"/>
        </w:rPr>
      </w:pPr>
    </w:p>
    <w:sectPr w:rsidR="001B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D369" w14:textId="77777777" w:rsidR="007F4CC2" w:rsidRDefault="007F4CC2" w:rsidP="000F6111">
      <w:r>
        <w:separator/>
      </w:r>
    </w:p>
  </w:endnote>
  <w:endnote w:type="continuationSeparator" w:id="0">
    <w:p w14:paraId="4BF34C5B" w14:textId="77777777" w:rsidR="007F4CC2" w:rsidRDefault="007F4CC2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7B1A" w14:textId="77777777" w:rsidR="007F4CC2" w:rsidRDefault="007F4CC2" w:rsidP="000F6111">
      <w:r>
        <w:separator/>
      </w:r>
    </w:p>
  </w:footnote>
  <w:footnote w:type="continuationSeparator" w:id="0">
    <w:p w14:paraId="146E3C01" w14:textId="77777777" w:rsidR="007F4CC2" w:rsidRDefault="007F4CC2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039620">
    <w:abstractNumId w:val="4"/>
  </w:num>
  <w:num w:numId="2" w16cid:durableId="1557471652">
    <w:abstractNumId w:val="3"/>
  </w:num>
  <w:num w:numId="3" w16cid:durableId="532426185">
    <w:abstractNumId w:val="5"/>
  </w:num>
  <w:num w:numId="4" w16cid:durableId="1952081883">
    <w:abstractNumId w:val="0"/>
  </w:num>
  <w:num w:numId="5" w16cid:durableId="2022470630">
    <w:abstractNumId w:val="1"/>
  </w:num>
  <w:num w:numId="6" w16cid:durableId="117339770">
    <w:abstractNumId w:val="2"/>
  </w:num>
  <w:num w:numId="7" w16cid:durableId="105620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31ACA"/>
    <w:rsid w:val="00040998"/>
    <w:rsid w:val="00051630"/>
    <w:rsid w:val="000D76CC"/>
    <w:rsid w:val="000F6111"/>
    <w:rsid w:val="001263A2"/>
    <w:rsid w:val="001B3B32"/>
    <w:rsid w:val="002A52D3"/>
    <w:rsid w:val="002C4808"/>
    <w:rsid w:val="00301617"/>
    <w:rsid w:val="00403281"/>
    <w:rsid w:val="004250BD"/>
    <w:rsid w:val="00444BD3"/>
    <w:rsid w:val="0046572F"/>
    <w:rsid w:val="004779C6"/>
    <w:rsid w:val="004B21AD"/>
    <w:rsid w:val="004B4035"/>
    <w:rsid w:val="00500F52"/>
    <w:rsid w:val="005A48BD"/>
    <w:rsid w:val="005F1B06"/>
    <w:rsid w:val="00640C51"/>
    <w:rsid w:val="007372F2"/>
    <w:rsid w:val="0075178A"/>
    <w:rsid w:val="007641B9"/>
    <w:rsid w:val="00764D0E"/>
    <w:rsid w:val="007B086A"/>
    <w:rsid w:val="007C5565"/>
    <w:rsid w:val="007F4CC2"/>
    <w:rsid w:val="007F75F3"/>
    <w:rsid w:val="0080131F"/>
    <w:rsid w:val="00837D3A"/>
    <w:rsid w:val="00887CFB"/>
    <w:rsid w:val="008D11D6"/>
    <w:rsid w:val="00903C38"/>
    <w:rsid w:val="00915AE7"/>
    <w:rsid w:val="00966F2D"/>
    <w:rsid w:val="00A01D9D"/>
    <w:rsid w:val="00AB5061"/>
    <w:rsid w:val="00B24414"/>
    <w:rsid w:val="00B91415"/>
    <w:rsid w:val="00C1148A"/>
    <w:rsid w:val="00C37B9F"/>
    <w:rsid w:val="00CE78ED"/>
    <w:rsid w:val="00D01E6A"/>
    <w:rsid w:val="00D22E19"/>
    <w:rsid w:val="00D2548F"/>
    <w:rsid w:val="00D826C7"/>
    <w:rsid w:val="00DE31FE"/>
    <w:rsid w:val="00E422B7"/>
    <w:rsid w:val="00E7562F"/>
    <w:rsid w:val="00E77FCE"/>
    <w:rsid w:val="00F50476"/>
    <w:rsid w:val="00F56E7F"/>
    <w:rsid w:val="00F63DF6"/>
    <w:rsid w:val="00F94BEF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D9EEDC"/>
  <w15:docId w15:val="{A7F8E5FF-78E2-401D-8F60-4B4B897C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B56EA-6477-4C5F-B5C2-789BC1C80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B2985-7511-4A27-895C-5A287BDD0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31</cp:revision>
  <dcterms:created xsi:type="dcterms:W3CDTF">2012-06-13T06:53:00Z</dcterms:created>
  <dcterms:modified xsi:type="dcterms:W3CDTF">2025-02-19T10:49:00Z</dcterms:modified>
</cp:coreProperties>
</file>